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1DF1" w14:textId="77777777" w:rsidR="0027591D" w:rsidRPr="0027591D" w:rsidRDefault="0027591D" w:rsidP="0027591D">
      <w:pPr>
        <w:rPr>
          <w:lang w:val="de-DE"/>
        </w:rPr>
      </w:pPr>
      <w:r w:rsidRPr="0027591D">
        <w:rPr>
          <w:b/>
          <w:bCs/>
          <w:color w:val="EE0000"/>
          <w:lang w:val="de-DE"/>
        </w:rPr>
        <w:t>(Ort, Datum)</w:t>
      </w:r>
      <w:r w:rsidRPr="0027591D">
        <w:rPr>
          <w:lang w:val="de-DE"/>
        </w:rPr>
        <w:br/>
      </w:r>
      <w:r w:rsidRPr="0027591D">
        <w:rPr>
          <w:b/>
          <w:bCs/>
          <w:lang w:val="de-DE"/>
        </w:rPr>
        <w:t xml:space="preserve">Schüler*innen der </w:t>
      </w:r>
      <w:r w:rsidRPr="0027591D">
        <w:rPr>
          <w:b/>
          <w:bCs/>
          <w:color w:val="EE0000"/>
          <w:lang w:val="de-DE"/>
        </w:rPr>
        <w:t xml:space="preserve">(Schule) </w:t>
      </w:r>
      <w:r w:rsidRPr="0027591D">
        <w:rPr>
          <w:b/>
          <w:bCs/>
          <w:lang w:val="de-DE"/>
        </w:rPr>
        <w:t>pflanzen 600 Blumenzwiebeln im Schulgarten</w:t>
      </w:r>
    </w:p>
    <w:p w14:paraId="314FA2B5" w14:textId="77777777" w:rsidR="0027591D" w:rsidRPr="0027591D" w:rsidRDefault="0027591D" w:rsidP="0027591D">
      <w:pPr>
        <w:rPr>
          <w:lang w:val="de-DE"/>
        </w:rPr>
      </w:pPr>
      <w:r w:rsidRPr="0027591D">
        <w:rPr>
          <w:lang w:val="de-DE"/>
        </w:rPr>
        <w:t xml:space="preserve">Am </w:t>
      </w:r>
      <w:r w:rsidRPr="0027591D">
        <w:rPr>
          <w:color w:val="EE0000"/>
          <w:lang w:val="de-DE"/>
        </w:rPr>
        <w:t xml:space="preserve">(Datum) </w:t>
      </w:r>
      <w:r w:rsidRPr="0027591D">
        <w:rPr>
          <w:lang w:val="de-DE"/>
        </w:rPr>
        <w:t xml:space="preserve">haben die Schüler*innen der Klasse </w:t>
      </w:r>
      <w:r w:rsidRPr="0027591D">
        <w:rPr>
          <w:color w:val="EE0000"/>
          <w:lang w:val="de-DE"/>
        </w:rPr>
        <w:t xml:space="preserve">(Klasse) </w:t>
      </w:r>
      <w:r w:rsidRPr="0027591D">
        <w:rPr>
          <w:lang w:val="de-DE"/>
        </w:rPr>
        <w:t xml:space="preserve">der </w:t>
      </w:r>
      <w:r w:rsidRPr="0027591D">
        <w:rPr>
          <w:color w:val="EE0000"/>
          <w:lang w:val="de-DE"/>
        </w:rPr>
        <w:t xml:space="preserve">(Schule) </w:t>
      </w:r>
      <w:r w:rsidRPr="0027591D">
        <w:rPr>
          <w:lang w:val="de-DE"/>
        </w:rPr>
        <w:t xml:space="preserve">in </w:t>
      </w:r>
      <w:r w:rsidRPr="0027591D">
        <w:rPr>
          <w:color w:val="EE0000"/>
          <w:lang w:val="de-DE"/>
        </w:rPr>
        <w:t xml:space="preserve">(Ort) </w:t>
      </w:r>
      <w:r w:rsidRPr="0027591D">
        <w:rPr>
          <w:lang w:val="de-DE"/>
        </w:rPr>
        <w:t xml:space="preserve">600 Blumenzwiebeln im Schulgarten gepflanzt. Die Zwiebeln stammen von </w:t>
      </w:r>
      <w:r w:rsidRPr="0027591D">
        <w:rPr>
          <w:b/>
          <w:bCs/>
          <w:lang w:val="de-DE"/>
        </w:rPr>
        <w:t>Bulbs4Kids</w:t>
      </w:r>
      <w:r w:rsidRPr="0027591D">
        <w:rPr>
          <w:lang w:val="de-DE"/>
        </w:rPr>
        <w:t>, einer Initiative, die Kinder auf spielerische Weise mit Blumenzwiebeln und der Natur vertraut macht. Wenn im frühen Frühjahr Tulpen, Krokusse, Narzissen und Traubenhyazinthen blühen, wird der Schulgarten ein wahres Farbenmeer!</w:t>
      </w:r>
    </w:p>
    <w:p w14:paraId="368C91D6" w14:textId="77777777" w:rsidR="0027591D" w:rsidRDefault="0027591D" w:rsidP="0027591D">
      <w:pPr>
        <w:rPr>
          <w:lang w:val="de-DE"/>
        </w:rPr>
      </w:pPr>
      <w:r w:rsidRPr="0027591D">
        <w:rPr>
          <w:b/>
          <w:bCs/>
          <w:lang w:val="de-DE"/>
        </w:rPr>
        <w:t>Blumenzwiebel-Paket</w:t>
      </w:r>
      <w:r w:rsidRPr="0027591D">
        <w:rPr>
          <w:lang w:val="de-DE"/>
        </w:rPr>
        <w:br/>
        <w:t xml:space="preserve">Die Klasse </w:t>
      </w:r>
      <w:r w:rsidRPr="0027591D">
        <w:rPr>
          <w:color w:val="EE0000"/>
          <w:lang w:val="de-DE"/>
        </w:rPr>
        <w:t xml:space="preserve">(Klasse) </w:t>
      </w:r>
      <w:r w:rsidRPr="0027591D">
        <w:rPr>
          <w:lang w:val="de-DE"/>
        </w:rPr>
        <w:t xml:space="preserve">der </w:t>
      </w:r>
      <w:r w:rsidRPr="0027591D">
        <w:rPr>
          <w:color w:val="EE0000"/>
          <w:lang w:val="de-DE"/>
        </w:rPr>
        <w:t xml:space="preserve">(Schule) </w:t>
      </w:r>
      <w:r w:rsidRPr="0027591D">
        <w:rPr>
          <w:lang w:val="de-DE"/>
        </w:rPr>
        <w:t xml:space="preserve">hat sich im vergangenen Frühjahr für ein Bulbs4Kids-Paket angemeldet. Damit nimmt die Schule – wie 2.060 andere Schulen in Deutschland, den Niederlanden, England, Frankreich, Kanada und Schweden – am Projekt teil. Jedes Paket enthält 600 Blumenzwiebeln, was bedeutet, </w:t>
      </w:r>
      <w:proofErr w:type="spellStart"/>
      <w:r w:rsidRPr="0027591D">
        <w:rPr>
          <w:lang w:val="de-DE"/>
        </w:rPr>
        <w:t>dass</w:t>
      </w:r>
      <w:proofErr w:type="spellEnd"/>
      <w:r w:rsidRPr="0027591D">
        <w:rPr>
          <w:lang w:val="de-DE"/>
        </w:rPr>
        <w:t xml:space="preserve"> insgesamt über 1,2 Millionen Blumenzwiebeln in Schulgärten gepflanzt werden. Um das Pflanzen noch spannender zu machen, gibt es einen Wettbewerb: Der Hauptpreis ist die </w:t>
      </w:r>
      <w:r w:rsidRPr="0027591D">
        <w:rPr>
          <w:b/>
          <w:bCs/>
          <w:lang w:val="de-DE"/>
        </w:rPr>
        <w:t>Goldene Blumenzwiebel</w:t>
      </w:r>
      <w:r w:rsidRPr="0027591D">
        <w:rPr>
          <w:lang w:val="de-DE"/>
        </w:rPr>
        <w:t>.</w:t>
      </w:r>
    </w:p>
    <w:p w14:paraId="47A2812F" w14:textId="747B7EFE" w:rsidR="0027591D" w:rsidRPr="0027591D" w:rsidRDefault="0027591D" w:rsidP="0027591D">
      <w:pPr>
        <w:rPr>
          <w:lang w:val="de-DE"/>
        </w:rPr>
      </w:pPr>
      <w:r w:rsidRPr="0027591D">
        <w:rPr>
          <w:b/>
          <w:bCs/>
          <w:lang w:val="de-DE"/>
        </w:rPr>
        <w:t>Grün = gesund</w:t>
      </w:r>
      <w:r w:rsidRPr="0027591D">
        <w:rPr>
          <w:lang w:val="de-DE"/>
        </w:rPr>
        <w:br/>
        <w:t xml:space="preserve">Immer mehr Studien bestätigen den positiven </w:t>
      </w:r>
      <w:proofErr w:type="spellStart"/>
      <w:r w:rsidRPr="0027591D">
        <w:rPr>
          <w:lang w:val="de-DE"/>
        </w:rPr>
        <w:t>Einfluss</w:t>
      </w:r>
      <w:proofErr w:type="spellEnd"/>
      <w:r w:rsidRPr="0027591D">
        <w:rPr>
          <w:lang w:val="de-DE"/>
        </w:rPr>
        <w:t xml:space="preserve"> der Natur auf die Gesundheit. Spielen in einer natürlichen Umgebung trägt zu einer ausgewogenen und gesunden Entwicklung von Kindern bei. Es macht sie kreativer, klüger und fitter. Doch durch die Verstädterung war die Distanz </w:t>
      </w:r>
      <w:r w:rsidRPr="0027591D">
        <w:rPr>
          <w:lang w:val="de-DE"/>
        </w:rPr>
        <w:t>zwischen Menschen</w:t>
      </w:r>
      <w:r w:rsidRPr="0027591D">
        <w:rPr>
          <w:lang w:val="de-DE"/>
        </w:rPr>
        <w:t xml:space="preserve"> und Natur noch nie so groß wie heute. Deshalb bietet Bulbs4Kids kostenlose Blumenzwiebel-Pakete für Grundschulen in den Niederlanden, Deutschland, England, Frankreich, Kanada und Schweden an, damit Kinder gemeinsam mit ihren Klassenkameraden Blumenzwiebeln entdecken können.</w:t>
      </w:r>
    </w:p>
    <w:p w14:paraId="4042C450" w14:textId="623869DD" w:rsidR="0027591D" w:rsidRPr="0027591D" w:rsidRDefault="0027591D" w:rsidP="0027591D">
      <w:pPr>
        <w:rPr>
          <w:lang w:val="de-DE"/>
        </w:rPr>
      </w:pPr>
      <w:r w:rsidRPr="0027591D">
        <w:rPr>
          <w:b/>
          <w:bCs/>
          <w:lang w:val="de-DE"/>
        </w:rPr>
        <w:t>Organisation</w:t>
      </w:r>
      <w:r w:rsidRPr="0027591D">
        <w:rPr>
          <w:lang w:val="de-DE"/>
        </w:rPr>
        <w:br/>
      </w:r>
      <w:hyperlink r:id="rId4" w:history="1">
        <w:r w:rsidRPr="0027591D">
          <w:rPr>
            <w:rStyle w:val="Hyperlink"/>
            <w:lang w:val="de-DE"/>
          </w:rPr>
          <w:t>Bulbs4Kids</w:t>
        </w:r>
      </w:hyperlink>
      <w:r w:rsidRPr="0027591D">
        <w:rPr>
          <w:lang w:val="de-DE"/>
        </w:rPr>
        <w:t xml:space="preserve"> ist eine Initiative von </w:t>
      </w:r>
      <w:hyperlink r:id="rId5" w:history="1">
        <w:r w:rsidRPr="0027591D">
          <w:rPr>
            <w:rStyle w:val="Hyperlink"/>
            <w:lang w:val="de-DE"/>
          </w:rPr>
          <w:t>iBulb</w:t>
        </w:r>
      </w:hyperlink>
      <w:r w:rsidRPr="0027591D">
        <w:rPr>
          <w:lang w:val="de-DE"/>
        </w:rPr>
        <w:t xml:space="preserve">, der Marketingorganisation von </w:t>
      </w:r>
      <w:hyperlink r:id="rId6" w:history="1">
        <w:r w:rsidRPr="0027591D">
          <w:rPr>
            <w:rStyle w:val="Hyperlink"/>
            <w:lang w:val="de-DE"/>
          </w:rPr>
          <w:t>Royal Anthos</w:t>
        </w:r>
      </w:hyperlink>
      <w:r w:rsidRPr="0027591D">
        <w:rPr>
          <w:lang w:val="de-DE"/>
        </w:rPr>
        <w:t>. Ziel ist es, den Einsatz von Blumenzwiebeln, Schnittblumen und Topfblumen weltweit durch PR- und Werbekampagnen zu fördern.</w:t>
      </w:r>
    </w:p>
    <w:p w14:paraId="64BA922B" w14:textId="77777777" w:rsidR="00457DBE" w:rsidRPr="0027591D" w:rsidRDefault="00457DBE">
      <w:pPr>
        <w:rPr>
          <w:lang w:val="de-DE"/>
        </w:rPr>
      </w:pPr>
    </w:p>
    <w:sectPr w:rsidR="00457DBE" w:rsidRPr="00275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1D"/>
    <w:rsid w:val="00250563"/>
    <w:rsid w:val="0027591D"/>
    <w:rsid w:val="00457DBE"/>
    <w:rsid w:val="00524BEF"/>
    <w:rsid w:val="006D3212"/>
    <w:rsid w:val="00FB7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5B0A"/>
  <w15:chartTrackingRefBased/>
  <w15:docId w15:val="{A97DFB47-4F13-4001-9E3F-CDA4636C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5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59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59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59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59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59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59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59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59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59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59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59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59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59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59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59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591D"/>
    <w:rPr>
      <w:rFonts w:eastAsiaTheme="majorEastAsia" w:cstheme="majorBidi"/>
      <w:color w:val="272727" w:themeColor="text1" w:themeTint="D8"/>
    </w:rPr>
  </w:style>
  <w:style w:type="paragraph" w:styleId="Titel">
    <w:name w:val="Title"/>
    <w:basedOn w:val="Standaard"/>
    <w:next w:val="Standaard"/>
    <w:link w:val="TitelChar"/>
    <w:uiPriority w:val="10"/>
    <w:qFormat/>
    <w:rsid w:val="00275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59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59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59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59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591D"/>
    <w:rPr>
      <w:i/>
      <w:iCs/>
      <w:color w:val="404040" w:themeColor="text1" w:themeTint="BF"/>
    </w:rPr>
  </w:style>
  <w:style w:type="paragraph" w:styleId="Lijstalinea">
    <w:name w:val="List Paragraph"/>
    <w:basedOn w:val="Standaard"/>
    <w:uiPriority w:val="34"/>
    <w:qFormat/>
    <w:rsid w:val="0027591D"/>
    <w:pPr>
      <w:ind w:left="720"/>
      <w:contextualSpacing/>
    </w:pPr>
  </w:style>
  <w:style w:type="character" w:styleId="Intensievebenadrukking">
    <w:name w:val="Intense Emphasis"/>
    <w:basedOn w:val="Standaardalinea-lettertype"/>
    <w:uiPriority w:val="21"/>
    <w:qFormat/>
    <w:rsid w:val="0027591D"/>
    <w:rPr>
      <w:i/>
      <w:iCs/>
      <w:color w:val="0F4761" w:themeColor="accent1" w:themeShade="BF"/>
    </w:rPr>
  </w:style>
  <w:style w:type="paragraph" w:styleId="Duidelijkcitaat">
    <w:name w:val="Intense Quote"/>
    <w:basedOn w:val="Standaard"/>
    <w:next w:val="Standaard"/>
    <w:link w:val="DuidelijkcitaatChar"/>
    <w:uiPriority w:val="30"/>
    <w:qFormat/>
    <w:rsid w:val="00275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591D"/>
    <w:rPr>
      <w:i/>
      <w:iCs/>
      <w:color w:val="0F4761" w:themeColor="accent1" w:themeShade="BF"/>
    </w:rPr>
  </w:style>
  <w:style w:type="character" w:styleId="Intensieveverwijzing">
    <w:name w:val="Intense Reference"/>
    <w:basedOn w:val="Standaardalinea-lettertype"/>
    <w:uiPriority w:val="32"/>
    <w:qFormat/>
    <w:rsid w:val="0027591D"/>
    <w:rPr>
      <w:b/>
      <w:bCs/>
      <w:smallCaps/>
      <w:color w:val="0F4761" w:themeColor="accent1" w:themeShade="BF"/>
      <w:spacing w:val="5"/>
    </w:rPr>
  </w:style>
  <w:style w:type="character" w:styleId="Hyperlink">
    <w:name w:val="Hyperlink"/>
    <w:basedOn w:val="Standaardalinea-lettertype"/>
    <w:uiPriority w:val="99"/>
    <w:unhideWhenUsed/>
    <w:rsid w:val="006D3212"/>
    <w:rPr>
      <w:color w:val="467886" w:themeColor="hyperlink"/>
      <w:u w:val="single"/>
    </w:rPr>
  </w:style>
  <w:style w:type="character" w:styleId="Onopgelostemelding">
    <w:name w:val="Unresolved Mention"/>
    <w:basedOn w:val="Standaardalinea-lettertype"/>
    <w:uiPriority w:val="99"/>
    <w:semiHidden/>
    <w:unhideWhenUsed/>
    <w:rsid w:val="006D3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thos.org/" TargetMode="External"/><Relationship Id="rId11" Type="http://schemas.openxmlformats.org/officeDocument/2006/relationships/customXml" Target="../customXml/item3.xml"/><Relationship Id="rId5" Type="http://schemas.openxmlformats.org/officeDocument/2006/relationships/hyperlink" Target="https://de.ibulb.org/" TargetMode="External"/><Relationship Id="rId10" Type="http://schemas.openxmlformats.org/officeDocument/2006/relationships/customXml" Target="../customXml/item2.xml"/><Relationship Id="rId4" Type="http://schemas.openxmlformats.org/officeDocument/2006/relationships/hyperlink" Target="https://de.bulbs4kids.com/" TargetMode="Externa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2E2FB80570646B4472F0F12CF857A" ma:contentTypeVersion="16" ma:contentTypeDescription="Een nieuw document maken." ma:contentTypeScope="" ma:versionID="173a3fa2b36eb85f2e204aec3487bf07">
  <xsd:schema xmlns:xsd="http://www.w3.org/2001/XMLSchema" xmlns:xs="http://www.w3.org/2001/XMLSchema" xmlns:p="http://schemas.microsoft.com/office/2006/metadata/properties" xmlns:ns2="638736e8-b676-43c1-a7d0-a7a3d8feaa54" xmlns:ns3="5fae07e1-5f1e-417d-87c4-ae3d69a1af23" targetNamespace="http://schemas.microsoft.com/office/2006/metadata/properties" ma:root="true" ma:fieldsID="c8b1b8f26d024fa7a1e643ccd34b905f" ns2:_="" ns3:_="">
    <xsd:import namespace="638736e8-b676-43c1-a7d0-a7a3d8feaa54"/>
    <xsd:import namespace="5fae07e1-5f1e-417d-87c4-ae3d69a1af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36e8-b676-43c1-a7d0-a7a3d8feaa5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b64b84c-7737-4ea4-a639-fb7d033f6d57}" ma:internalName="TaxCatchAll" ma:showField="CatchAllData" ma:web="638736e8-b676-43c1-a7d0-a7a3d8feaa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e07e1-5f1e-417d-87c4-ae3d69a1a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04f528-27b7-437d-b529-0b1cf8ef57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8736e8-b676-43c1-a7d0-a7a3d8feaa54">DNNCMCU2AJ2C-1834972033-855132</_dlc_DocId>
    <lcf76f155ced4ddcb4097134ff3c332f xmlns="5fae07e1-5f1e-417d-87c4-ae3d69a1af23">
      <Terms xmlns="http://schemas.microsoft.com/office/infopath/2007/PartnerControls"/>
    </lcf76f155ced4ddcb4097134ff3c332f>
    <TaxCatchAll xmlns="638736e8-b676-43c1-a7d0-a7a3d8feaa54" xsi:nil="true"/>
    <_dlc_DocIdUrl xmlns="638736e8-b676-43c1-a7d0-a7a3d8feaa54">
      <Url>https://anthosorg.sharepoint.com/sites/Anthos-Algemeen/_layouts/15/DocIdRedir.aspx?ID=DNNCMCU2AJ2C-1834972033-855132</Url>
      <Description>DNNCMCU2AJ2C-1834972033-855132</Description>
    </_dlc_DocIdUrl>
  </documentManagement>
</p:properties>
</file>

<file path=customXml/itemProps1.xml><?xml version="1.0" encoding="utf-8"?>
<ds:datastoreItem xmlns:ds="http://schemas.openxmlformats.org/officeDocument/2006/customXml" ds:itemID="{6D05FBA5-AA0B-4E6E-B758-34F1C03FB9B7}"/>
</file>

<file path=customXml/itemProps2.xml><?xml version="1.0" encoding="utf-8"?>
<ds:datastoreItem xmlns:ds="http://schemas.openxmlformats.org/officeDocument/2006/customXml" ds:itemID="{B4460ABF-B6B9-4A4A-9438-5AABCC94B0B7}"/>
</file>

<file path=customXml/itemProps3.xml><?xml version="1.0" encoding="utf-8"?>
<ds:datastoreItem xmlns:ds="http://schemas.openxmlformats.org/officeDocument/2006/customXml" ds:itemID="{901FC8F6-7E53-41C1-955D-A274DA049401}"/>
</file>

<file path=customXml/itemProps4.xml><?xml version="1.0" encoding="utf-8"?>
<ds:datastoreItem xmlns:ds="http://schemas.openxmlformats.org/officeDocument/2006/customXml" ds:itemID="{3101FEDF-2E40-4F9D-A092-56D6CDB6F8A3}"/>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1621</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Visser</dc:creator>
  <cp:keywords/>
  <dc:description/>
  <cp:lastModifiedBy>Simone Visser</cp:lastModifiedBy>
  <cp:revision>3</cp:revision>
  <dcterms:created xsi:type="dcterms:W3CDTF">2025-11-04T10:38:00Z</dcterms:created>
  <dcterms:modified xsi:type="dcterms:W3CDTF">2025-11-04T11:02:00Z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0x010100F912E2FB80570646B4472F0F12CF857A</vt:lpwstr>
  </property>
  <property fmtid="{D5CDD505-2E9C-101B-9397-08002B2CF9AE}" pid="4" name="_dlc_DocIdItemGuid">
    <vt:lpwstr>deacbc1e-11d8-4562-91ef-ca33d59983c7</vt:lpwstr>
  </property>
</Properties>
</file>